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7D0886" w14:textId="77777777" w:rsidR="00922BF5" w:rsidRPr="00AA569C" w:rsidRDefault="00922BF5" w:rsidP="00A66ABA">
      <w:pPr>
        <w:ind w:hanging="709"/>
        <w:jc w:val="center"/>
        <w:rPr>
          <w:lang w:val="en-GB"/>
        </w:rPr>
      </w:pPr>
      <w:bookmarkStart w:id="0" w:name="_GoBack"/>
      <w:bookmarkEnd w:id="0"/>
    </w:p>
    <w:p w14:paraId="42BCDA44" w14:textId="79FCC8E2" w:rsidR="005D5FCB" w:rsidRDefault="00082926" w:rsidP="005D5FCB">
      <w:pPr>
        <w:rPr>
          <w:rFonts w:cs="Arial"/>
          <w:b/>
          <w:bCs/>
          <w:color w:val="595959" w:themeColor="text1" w:themeTint="A6"/>
          <w:sz w:val="28"/>
        </w:rPr>
      </w:pPr>
      <w:r>
        <w:rPr>
          <w:rFonts w:cs="Arial"/>
          <w:b/>
          <w:bCs/>
          <w:color w:val="595959" w:themeColor="text1" w:themeTint="A6"/>
          <w:sz w:val="28"/>
        </w:rPr>
        <w:t>JOB RETENTION SCHEME</w:t>
      </w:r>
    </w:p>
    <w:p w14:paraId="71B390DE" w14:textId="77777777" w:rsidR="00082926" w:rsidRDefault="00082926" w:rsidP="005D5FCB">
      <w:pPr>
        <w:rPr>
          <w:rFonts w:cs="Arial"/>
          <w:b/>
          <w:bCs/>
          <w:color w:val="595959" w:themeColor="text1" w:themeTint="A6"/>
          <w:sz w:val="28"/>
        </w:rPr>
      </w:pPr>
    </w:p>
    <w:p w14:paraId="620E3785" w14:textId="3CB52622" w:rsidR="0070687A" w:rsidRPr="00FE3AA3" w:rsidRDefault="00E13821" w:rsidP="005D5FCB">
      <w:pPr>
        <w:rPr>
          <w:rFonts w:cs="Arial"/>
          <w:b/>
          <w:bCs/>
          <w:color w:val="015C87"/>
          <w:sz w:val="28"/>
        </w:rPr>
      </w:pPr>
      <w:r>
        <w:rPr>
          <w:rFonts w:cs="Arial"/>
          <w:b/>
          <w:bCs/>
          <w:color w:val="015C87"/>
          <w:sz w:val="28"/>
        </w:rPr>
        <w:t>Flexible F</w:t>
      </w:r>
      <w:r w:rsidR="00FE3AA3" w:rsidRPr="00FE3AA3">
        <w:rPr>
          <w:rFonts w:cs="Arial"/>
          <w:b/>
          <w:bCs/>
          <w:color w:val="015C87"/>
          <w:sz w:val="28"/>
        </w:rPr>
        <w:t>urlough Letters</w:t>
      </w:r>
      <w:r w:rsidR="00952C9E">
        <w:rPr>
          <w:rFonts w:cs="Arial"/>
          <w:b/>
          <w:bCs/>
          <w:color w:val="015C87"/>
          <w:sz w:val="28"/>
        </w:rPr>
        <w:t xml:space="preserve"> Guidance</w:t>
      </w:r>
    </w:p>
    <w:p w14:paraId="5674DAD5" w14:textId="77777777" w:rsidR="00FE3AA3" w:rsidRPr="005D5FCB" w:rsidRDefault="00FE3AA3" w:rsidP="005D5FCB">
      <w:pPr>
        <w:rPr>
          <w:rFonts w:cs="Arial"/>
          <w:b/>
          <w:bCs/>
          <w:color w:val="595959" w:themeColor="text1" w:themeTint="A6"/>
          <w:sz w:val="28"/>
        </w:rPr>
      </w:pPr>
    </w:p>
    <w:p w14:paraId="5BFBFE56" w14:textId="31C635B1" w:rsidR="00BF621E" w:rsidRPr="00FE3AA3" w:rsidRDefault="00521C44" w:rsidP="00FE3AA3">
      <w:pPr>
        <w:spacing w:line="300" w:lineRule="exact"/>
        <w:rPr>
          <w:color w:val="595959" w:themeColor="text1" w:themeTint="A6"/>
          <w:sz w:val="22"/>
          <w:szCs w:val="22"/>
        </w:rPr>
      </w:pPr>
      <w:r>
        <w:rPr>
          <w:color w:val="595959" w:themeColor="text1" w:themeTint="A6"/>
          <w:sz w:val="22"/>
          <w:szCs w:val="22"/>
        </w:rPr>
        <w:t xml:space="preserve">Updated </w:t>
      </w:r>
      <w:r w:rsidR="00F2587A">
        <w:rPr>
          <w:color w:val="595959" w:themeColor="text1" w:themeTint="A6"/>
          <w:sz w:val="22"/>
          <w:szCs w:val="22"/>
        </w:rPr>
        <w:t xml:space="preserve">18 June </w:t>
      </w:r>
      <w:r w:rsidR="00AF67D0" w:rsidRPr="00FE3AA3">
        <w:rPr>
          <w:color w:val="595959" w:themeColor="text1" w:themeTint="A6"/>
          <w:sz w:val="22"/>
          <w:szCs w:val="22"/>
        </w:rPr>
        <w:t>2020</w:t>
      </w:r>
    </w:p>
    <w:p w14:paraId="6D5904BA" w14:textId="77777777" w:rsidR="00AF67D0" w:rsidRPr="00FE3AA3" w:rsidRDefault="00AF67D0" w:rsidP="00FE3AA3">
      <w:pPr>
        <w:spacing w:line="300" w:lineRule="exact"/>
        <w:rPr>
          <w:color w:val="595959" w:themeColor="text1" w:themeTint="A6"/>
          <w:sz w:val="22"/>
          <w:szCs w:val="22"/>
        </w:rPr>
      </w:pPr>
    </w:p>
    <w:p w14:paraId="0B174B76" w14:textId="7A4FF9C1" w:rsidR="00FE3AA3" w:rsidRPr="00FE3AA3" w:rsidRDefault="00FE3AA3" w:rsidP="00FE3AA3">
      <w:pPr>
        <w:spacing w:line="300" w:lineRule="exact"/>
        <w:rPr>
          <w:b/>
          <w:color w:val="595959" w:themeColor="text1" w:themeTint="A6"/>
          <w:sz w:val="22"/>
          <w:szCs w:val="22"/>
        </w:rPr>
      </w:pPr>
      <w:r w:rsidRPr="00FE3AA3">
        <w:rPr>
          <w:b/>
          <w:color w:val="595959" w:themeColor="text1" w:themeTint="A6"/>
          <w:sz w:val="22"/>
          <w:szCs w:val="22"/>
        </w:rPr>
        <w:t xml:space="preserve">PLEASE NOTE: </w:t>
      </w:r>
      <w:r w:rsidR="00082926">
        <w:rPr>
          <w:b/>
          <w:color w:val="595959" w:themeColor="text1" w:themeTint="A6"/>
          <w:sz w:val="22"/>
          <w:szCs w:val="22"/>
        </w:rPr>
        <w:t xml:space="preserve">THIS IS AN </w:t>
      </w:r>
      <w:r w:rsidRPr="00FE3AA3">
        <w:rPr>
          <w:b/>
          <w:color w:val="595959" w:themeColor="text1" w:themeTint="A6"/>
          <w:sz w:val="22"/>
          <w:szCs w:val="22"/>
        </w:rPr>
        <w:t xml:space="preserve">EXAMPLE ONLY AND SHOULD NOT BE RELIED UPON </w:t>
      </w:r>
      <w:r w:rsidR="00082926">
        <w:rPr>
          <w:b/>
          <w:color w:val="595959" w:themeColor="text1" w:themeTint="A6"/>
          <w:sz w:val="22"/>
          <w:szCs w:val="22"/>
        </w:rPr>
        <w:t xml:space="preserve">UNTIL YOU HAVE CONFIRMED CONTENTS WITH YOUR </w:t>
      </w:r>
      <w:r w:rsidR="00082926" w:rsidRPr="00FE3AA3">
        <w:rPr>
          <w:b/>
          <w:color w:val="595959" w:themeColor="text1" w:themeTint="A6"/>
          <w:sz w:val="22"/>
          <w:szCs w:val="22"/>
        </w:rPr>
        <w:t>LAWYERS AND / OR HR SPECIALISTS</w:t>
      </w:r>
    </w:p>
    <w:p w14:paraId="17B692F6" w14:textId="77777777" w:rsidR="00FE3AA3" w:rsidRPr="00FE3AA3" w:rsidRDefault="00FE3AA3" w:rsidP="00FE3AA3">
      <w:pPr>
        <w:spacing w:line="300" w:lineRule="exact"/>
        <w:rPr>
          <w:color w:val="595959" w:themeColor="text1" w:themeTint="A6"/>
          <w:sz w:val="22"/>
          <w:szCs w:val="22"/>
        </w:rPr>
      </w:pPr>
    </w:p>
    <w:p w14:paraId="6170EC0B" w14:textId="77777777" w:rsidR="00F2587A" w:rsidRDefault="00F2587A" w:rsidP="00FE3AA3">
      <w:pPr>
        <w:spacing w:line="300" w:lineRule="exact"/>
        <w:rPr>
          <w:b/>
          <w:bCs/>
          <w:color w:val="015C87"/>
          <w:sz w:val="22"/>
          <w:szCs w:val="22"/>
        </w:rPr>
      </w:pPr>
    </w:p>
    <w:p w14:paraId="1D16FB64" w14:textId="25E09877" w:rsidR="00FE3AA3" w:rsidRDefault="00313D86" w:rsidP="00FE3AA3">
      <w:pPr>
        <w:spacing w:line="300" w:lineRule="exact"/>
        <w:rPr>
          <w:b/>
          <w:bCs/>
          <w:color w:val="015C87"/>
          <w:sz w:val="22"/>
          <w:szCs w:val="22"/>
        </w:rPr>
      </w:pPr>
      <w:r>
        <w:rPr>
          <w:b/>
          <w:bCs/>
          <w:color w:val="015C87"/>
          <w:sz w:val="22"/>
          <w:szCs w:val="22"/>
        </w:rPr>
        <w:t xml:space="preserve">FLEXIBLE </w:t>
      </w:r>
      <w:r w:rsidR="00FE3AA3" w:rsidRPr="00FE3AA3">
        <w:rPr>
          <w:b/>
          <w:bCs/>
          <w:color w:val="015C87"/>
          <w:sz w:val="22"/>
          <w:szCs w:val="22"/>
        </w:rPr>
        <w:t>FURLOUGH LETTERS</w:t>
      </w:r>
    </w:p>
    <w:p w14:paraId="0B8942E6" w14:textId="77777777" w:rsidR="00F2587A" w:rsidRPr="00FE3AA3" w:rsidRDefault="00F2587A" w:rsidP="00FE3AA3">
      <w:pPr>
        <w:spacing w:line="300" w:lineRule="exact"/>
        <w:rPr>
          <w:b/>
          <w:bCs/>
          <w:color w:val="015C87"/>
          <w:sz w:val="22"/>
          <w:szCs w:val="22"/>
        </w:rPr>
      </w:pPr>
    </w:p>
    <w:p w14:paraId="15B6E8B3" w14:textId="45DE062B" w:rsidR="00FE3AA3" w:rsidRDefault="00FE3AA3" w:rsidP="00FE3AA3">
      <w:pPr>
        <w:spacing w:line="300" w:lineRule="exact"/>
        <w:rPr>
          <w:color w:val="595959" w:themeColor="text1" w:themeTint="A6"/>
          <w:sz w:val="22"/>
          <w:szCs w:val="22"/>
        </w:rPr>
      </w:pPr>
      <w:r w:rsidRPr="00FE3AA3">
        <w:rPr>
          <w:color w:val="595959" w:themeColor="text1" w:themeTint="A6"/>
          <w:sz w:val="22"/>
          <w:szCs w:val="22"/>
        </w:rPr>
        <w:t xml:space="preserve">An employee furlough refers to a temporary leave or modification of normal working hours for a specific amount of time. </w:t>
      </w:r>
      <w:r w:rsidR="00C52748" w:rsidRPr="00FE3AA3">
        <w:rPr>
          <w:color w:val="595959" w:themeColor="text1" w:themeTint="A6"/>
          <w:sz w:val="22"/>
          <w:szCs w:val="22"/>
        </w:rPr>
        <w:t>It is</w:t>
      </w:r>
      <w:r w:rsidRPr="00FE3AA3">
        <w:rPr>
          <w:color w:val="595959" w:themeColor="text1" w:themeTint="A6"/>
          <w:sz w:val="22"/>
          <w:szCs w:val="22"/>
        </w:rPr>
        <w:t xml:space="preserve"> a leave of absence given to an employee with the promise that they will still have their job once the leave is over.</w:t>
      </w:r>
    </w:p>
    <w:p w14:paraId="516F00ED" w14:textId="77777777" w:rsidR="00F00C57" w:rsidRDefault="00F00C57" w:rsidP="00FE3AA3">
      <w:pPr>
        <w:spacing w:line="300" w:lineRule="exact"/>
        <w:rPr>
          <w:color w:val="595959" w:themeColor="text1" w:themeTint="A6"/>
          <w:sz w:val="22"/>
          <w:szCs w:val="22"/>
        </w:rPr>
      </w:pPr>
    </w:p>
    <w:p w14:paraId="02E82C30" w14:textId="481464E2" w:rsidR="00FE3AA3" w:rsidRDefault="00FE3AA3" w:rsidP="00FE3AA3">
      <w:pPr>
        <w:spacing w:line="300" w:lineRule="exact"/>
        <w:rPr>
          <w:color w:val="595959" w:themeColor="text1" w:themeTint="A6"/>
          <w:sz w:val="22"/>
          <w:szCs w:val="22"/>
        </w:rPr>
      </w:pPr>
      <w:r w:rsidRPr="00FE3AA3">
        <w:rPr>
          <w:color w:val="595959" w:themeColor="text1" w:themeTint="A6"/>
          <w:sz w:val="22"/>
          <w:szCs w:val="22"/>
        </w:rPr>
        <w:t>There are numerous reasons why employers implement a furlough employee policy, such as plant shutdowns, seasonal work, company reorganizations and reduced demand due to COVID-19.</w:t>
      </w:r>
    </w:p>
    <w:p w14:paraId="1FF3E064" w14:textId="77777777" w:rsidR="00FE3AA3" w:rsidRPr="00FE3AA3" w:rsidRDefault="00FE3AA3" w:rsidP="00FE3AA3">
      <w:pPr>
        <w:spacing w:line="300" w:lineRule="exact"/>
        <w:rPr>
          <w:color w:val="595959" w:themeColor="text1" w:themeTint="A6"/>
          <w:sz w:val="22"/>
          <w:szCs w:val="22"/>
        </w:rPr>
      </w:pPr>
    </w:p>
    <w:p w14:paraId="576A3C67" w14:textId="77777777" w:rsidR="00F2587A" w:rsidRPr="00F2587A" w:rsidRDefault="00F2587A" w:rsidP="00F2587A">
      <w:pPr>
        <w:spacing w:line="300" w:lineRule="exact"/>
        <w:rPr>
          <w:color w:val="595959" w:themeColor="text1" w:themeTint="A6"/>
          <w:sz w:val="22"/>
          <w:szCs w:val="22"/>
        </w:rPr>
      </w:pPr>
      <w:r w:rsidRPr="00F2587A">
        <w:rPr>
          <w:color w:val="595959" w:themeColor="text1" w:themeTint="A6"/>
          <w:sz w:val="22"/>
          <w:szCs w:val="22"/>
        </w:rPr>
        <w:t>From 1 July, employers can bring furloughed employees back to work for any amount of time and any shift pattern, while still being able to claim CJRS grant for the hours not worked.</w:t>
      </w:r>
    </w:p>
    <w:p w14:paraId="5606185E" w14:textId="219C14A9" w:rsidR="00FE3AA3" w:rsidRDefault="00F2587A" w:rsidP="00F2587A">
      <w:pPr>
        <w:spacing w:line="300" w:lineRule="exact"/>
        <w:rPr>
          <w:color w:val="595959" w:themeColor="text1" w:themeTint="A6"/>
          <w:sz w:val="22"/>
          <w:szCs w:val="22"/>
        </w:rPr>
      </w:pPr>
      <w:r w:rsidRPr="00F2587A">
        <w:rPr>
          <w:color w:val="595959" w:themeColor="text1" w:themeTint="A6"/>
          <w:sz w:val="22"/>
          <w:szCs w:val="22"/>
        </w:rPr>
        <w:t>From 1 August 2020, the level of grant will be reduced each month.</w:t>
      </w:r>
    </w:p>
    <w:p w14:paraId="131AD2AF" w14:textId="77777777" w:rsidR="00F2587A" w:rsidRPr="00FE3AA3" w:rsidRDefault="00F2587A" w:rsidP="00FE3AA3">
      <w:pPr>
        <w:spacing w:line="300" w:lineRule="exact"/>
        <w:rPr>
          <w:color w:val="595959" w:themeColor="text1" w:themeTint="A6"/>
          <w:sz w:val="22"/>
          <w:szCs w:val="22"/>
        </w:rPr>
      </w:pPr>
    </w:p>
    <w:p w14:paraId="42E1B70C" w14:textId="31AEFE2C" w:rsidR="00FE3AA3" w:rsidRDefault="00FE3AA3" w:rsidP="00FE3AA3">
      <w:pPr>
        <w:spacing w:line="300" w:lineRule="exact"/>
        <w:rPr>
          <w:color w:val="595959" w:themeColor="text1" w:themeTint="A6"/>
          <w:sz w:val="22"/>
          <w:szCs w:val="22"/>
        </w:rPr>
      </w:pPr>
      <w:r w:rsidRPr="00FE3AA3">
        <w:rPr>
          <w:color w:val="595959" w:themeColor="text1" w:themeTint="A6"/>
          <w:sz w:val="22"/>
          <w:szCs w:val="22"/>
        </w:rPr>
        <w:t xml:space="preserve">If you decide that putting employees on </w:t>
      </w:r>
      <w:r w:rsidR="00F2587A">
        <w:rPr>
          <w:color w:val="595959" w:themeColor="text1" w:themeTint="A6"/>
          <w:sz w:val="22"/>
          <w:szCs w:val="22"/>
        </w:rPr>
        <w:t>flexible furlough</w:t>
      </w:r>
      <w:r w:rsidRPr="00FE3AA3">
        <w:rPr>
          <w:color w:val="595959" w:themeColor="text1" w:themeTint="A6"/>
          <w:sz w:val="22"/>
          <w:szCs w:val="22"/>
        </w:rPr>
        <w:t xml:space="preserve"> is the best option for you and your employees, then you need to prepare a notification letter. Your furlough notice letter should contain the following:</w:t>
      </w:r>
    </w:p>
    <w:p w14:paraId="68382C96" w14:textId="77777777" w:rsidR="00FE3AA3" w:rsidRPr="00FE3AA3" w:rsidRDefault="00FE3AA3" w:rsidP="00FE3AA3">
      <w:pPr>
        <w:spacing w:line="300" w:lineRule="exact"/>
        <w:rPr>
          <w:color w:val="595959" w:themeColor="text1" w:themeTint="A6"/>
          <w:sz w:val="22"/>
          <w:szCs w:val="22"/>
        </w:rPr>
      </w:pPr>
    </w:p>
    <w:p w14:paraId="4E135F8B" w14:textId="77777777" w:rsidR="00FE3AA3" w:rsidRPr="00FE3AA3" w:rsidRDefault="00FE3AA3" w:rsidP="00FE3AA3">
      <w:pPr>
        <w:pStyle w:val="ListParagraph"/>
        <w:numPr>
          <w:ilvl w:val="0"/>
          <w:numId w:val="17"/>
        </w:numPr>
        <w:spacing w:line="300" w:lineRule="exact"/>
        <w:rPr>
          <w:color w:val="595959" w:themeColor="text1" w:themeTint="A6"/>
          <w:sz w:val="22"/>
          <w:szCs w:val="22"/>
        </w:rPr>
      </w:pPr>
      <w:r w:rsidRPr="00FE3AA3">
        <w:rPr>
          <w:color w:val="595959" w:themeColor="text1" w:themeTint="A6"/>
          <w:sz w:val="22"/>
          <w:szCs w:val="22"/>
        </w:rPr>
        <w:t xml:space="preserve">Address - This is a formal letter, a furlough notice should clearly state the date, employee’s name, and their address. </w:t>
      </w:r>
    </w:p>
    <w:p w14:paraId="5845244C" w14:textId="55ED768D" w:rsidR="00FE3AA3" w:rsidRPr="00FE3AA3" w:rsidRDefault="00FE3AA3" w:rsidP="00FE3AA3">
      <w:pPr>
        <w:pStyle w:val="ListParagraph"/>
        <w:numPr>
          <w:ilvl w:val="0"/>
          <w:numId w:val="17"/>
        </w:numPr>
        <w:spacing w:line="300" w:lineRule="exact"/>
        <w:rPr>
          <w:color w:val="595959" w:themeColor="text1" w:themeTint="A6"/>
          <w:sz w:val="22"/>
          <w:szCs w:val="22"/>
        </w:rPr>
      </w:pPr>
      <w:r w:rsidRPr="00FE3AA3">
        <w:rPr>
          <w:color w:val="595959" w:themeColor="text1" w:themeTint="A6"/>
          <w:sz w:val="22"/>
          <w:szCs w:val="22"/>
        </w:rPr>
        <w:t>Purpose – State the purpose of the letter. Get straight to the point. Include the employee’s position, department, reason for the</w:t>
      </w:r>
      <w:r w:rsidR="00C52748">
        <w:rPr>
          <w:color w:val="595959" w:themeColor="text1" w:themeTint="A6"/>
          <w:sz w:val="22"/>
          <w:szCs w:val="22"/>
        </w:rPr>
        <w:t xml:space="preserve"> </w:t>
      </w:r>
      <w:r w:rsidR="00313D86">
        <w:rPr>
          <w:color w:val="595959" w:themeColor="text1" w:themeTint="A6"/>
          <w:sz w:val="22"/>
          <w:szCs w:val="22"/>
        </w:rPr>
        <w:t xml:space="preserve">flexible </w:t>
      </w:r>
      <w:r w:rsidRPr="00FE3AA3">
        <w:rPr>
          <w:color w:val="595959" w:themeColor="text1" w:themeTint="A6"/>
          <w:sz w:val="22"/>
          <w:szCs w:val="22"/>
        </w:rPr>
        <w:t>furlough, and information about any changes to employee benefits. It is advisable to tell the employee that this action does not reflect dissatisfaction in job performance.</w:t>
      </w:r>
    </w:p>
    <w:p w14:paraId="6F8E586A" w14:textId="48B63F63" w:rsidR="00FE3AA3" w:rsidRPr="00FE3AA3" w:rsidRDefault="00FE3AA3" w:rsidP="00FE3AA3">
      <w:pPr>
        <w:pStyle w:val="ListParagraph"/>
        <w:numPr>
          <w:ilvl w:val="0"/>
          <w:numId w:val="17"/>
        </w:numPr>
        <w:spacing w:line="300" w:lineRule="exact"/>
        <w:rPr>
          <w:color w:val="595959" w:themeColor="text1" w:themeTint="A6"/>
          <w:sz w:val="22"/>
          <w:szCs w:val="22"/>
        </w:rPr>
      </w:pPr>
      <w:r w:rsidRPr="00FE3AA3">
        <w:rPr>
          <w:color w:val="595959" w:themeColor="text1" w:themeTint="A6"/>
          <w:sz w:val="22"/>
          <w:szCs w:val="22"/>
        </w:rPr>
        <w:t xml:space="preserve">Detail - Explain what </w:t>
      </w:r>
      <w:r w:rsidR="00F2587A">
        <w:rPr>
          <w:color w:val="595959" w:themeColor="text1" w:themeTint="A6"/>
          <w:sz w:val="22"/>
          <w:szCs w:val="22"/>
        </w:rPr>
        <w:t>flexible</w:t>
      </w:r>
      <w:r w:rsidRPr="00FE3AA3">
        <w:rPr>
          <w:color w:val="595959" w:themeColor="text1" w:themeTint="A6"/>
          <w:sz w:val="22"/>
          <w:szCs w:val="22"/>
        </w:rPr>
        <w:t xml:space="preserve"> furlough </w:t>
      </w:r>
      <w:r w:rsidR="00F2587A">
        <w:rPr>
          <w:color w:val="595959" w:themeColor="text1" w:themeTint="A6"/>
          <w:sz w:val="22"/>
          <w:szCs w:val="22"/>
        </w:rPr>
        <w:t xml:space="preserve">is and if applicable talk employees through the time recording process and how they will be paid full rate for working and full / 80% (as applicable) for Furlough time. </w:t>
      </w:r>
      <w:r w:rsidRPr="00FE3AA3">
        <w:rPr>
          <w:color w:val="595959" w:themeColor="text1" w:themeTint="A6"/>
          <w:sz w:val="22"/>
          <w:szCs w:val="22"/>
        </w:rPr>
        <w:t xml:space="preserve"> </w:t>
      </w:r>
    </w:p>
    <w:p w14:paraId="42E2CE6C" w14:textId="25078206" w:rsidR="00FE3AA3" w:rsidRPr="00FE3AA3" w:rsidRDefault="00FE3AA3" w:rsidP="00FE3AA3">
      <w:pPr>
        <w:pStyle w:val="ListParagraph"/>
        <w:numPr>
          <w:ilvl w:val="0"/>
          <w:numId w:val="17"/>
        </w:numPr>
        <w:spacing w:line="300" w:lineRule="exact"/>
        <w:rPr>
          <w:color w:val="595959" w:themeColor="text1" w:themeTint="A6"/>
          <w:sz w:val="22"/>
          <w:szCs w:val="22"/>
        </w:rPr>
      </w:pPr>
      <w:r w:rsidRPr="00FE3AA3">
        <w:rPr>
          <w:color w:val="595959" w:themeColor="text1" w:themeTint="A6"/>
          <w:sz w:val="22"/>
          <w:szCs w:val="22"/>
        </w:rPr>
        <w:t>Future communication - Offer a way for the employee to</w:t>
      </w:r>
      <w:r w:rsidR="00C52748">
        <w:rPr>
          <w:color w:val="595959" w:themeColor="text1" w:themeTint="A6"/>
          <w:sz w:val="22"/>
          <w:szCs w:val="22"/>
        </w:rPr>
        <w:t xml:space="preserve"> report / discuss / talk about their role in the business</w:t>
      </w:r>
      <w:r w:rsidRPr="00FE3AA3">
        <w:rPr>
          <w:color w:val="595959" w:themeColor="text1" w:themeTint="A6"/>
          <w:sz w:val="22"/>
          <w:szCs w:val="22"/>
        </w:rPr>
        <w:t>. End the letter on a positive note.</w:t>
      </w:r>
    </w:p>
    <w:p w14:paraId="1215DF14" w14:textId="77777777" w:rsidR="00FE3AA3" w:rsidRPr="00FE3AA3" w:rsidRDefault="00FE3AA3" w:rsidP="00FE3AA3">
      <w:pPr>
        <w:spacing w:line="300" w:lineRule="exact"/>
        <w:rPr>
          <w:b/>
          <w:bCs/>
          <w:color w:val="595959" w:themeColor="text1" w:themeTint="A6"/>
          <w:sz w:val="22"/>
          <w:szCs w:val="22"/>
        </w:rPr>
      </w:pPr>
    </w:p>
    <w:p w14:paraId="6C1BAD92" w14:textId="77777777" w:rsidR="00FE3AA3" w:rsidRPr="00FE3AA3" w:rsidRDefault="00FE3AA3" w:rsidP="00FE3AA3">
      <w:pPr>
        <w:spacing w:line="300" w:lineRule="exact"/>
        <w:rPr>
          <w:b/>
          <w:bCs/>
          <w:color w:val="595959" w:themeColor="text1" w:themeTint="A6"/>
          <w:sz w:val="22"/>
          <w:szCs w:val="22"/>
        </w:rPr>
      </w:pPr>
    </w:p>
    <w:p w14:paraId="7CDEB9CA" w14:textId="77777777" w:rsidR="00FE3AA3" w:rsidRPr="00FE3AA3" w:rsidRDefault="00FE3AA3" w:rsidP="00FE3AA3">
      <w:pPr>
        <w:spacing w:line="300" w:lineRule="exact"/>
        <w:rPr>
          <w:b/>
          <w:bCs/>
          <w:color w:val="595959" w:themeColor="text1" w:themeTint="A6"/>
          <w:sz w:val="22"/>
          <w:szCs w:val="22"/>
        </w:rPr>
      </w:pPr>
    </w:p>
    <w:p w14:paraId="078A6F0D" w14:textId="79AD181C" w:rsidR="00FE3AA3" w:rsidRDefault="00FE3AA3" w:rsidP="00FE3AA3">
      <w:pPr>
        <w:spacing w:line="300" w:lineRule="exact"/>
        <w:rPr>
          <w:b/>
          <w:bCs/>
          <w:color w:val="595959" w:themeColor="text1" w:themeTint="A6"/>
          <w:sz w:val="22"/>
          <w:szCs w:val="22"/>
        </w:rPr>
      </w:pPr>
    </w:p>
    <w:p w14:paraId="0082DC84" w14:textId="4975560F" w:rsidR="00082926" w:rsidRDefault="00082926" w:rsidP="00FE3AA3">
      <w:pPr>
        <w:spacing w:line="300" w:lineRule="exact"/>
        <w:rPr>
          <w:b/>
          <w:bCs/>
          <w:color w:val="595959" w:themeColor="text1" w:themeTint="A6"/>
          <w:sz w:val="22"/>
          <w:szCs w:val="22"/>
        </w:rPr>
      </w:pPr>
    </w:p>
    <w:p w14:paraId="357365D3" w14:textId="77777777" w:rsidR="00F872A4" w:rsidRPr="00FE3AA3" w:rsidRDefault="00F872A4" w:rsidP="00FE3AA3">
      <w:pPr>
        <w:spacing w:line="300" w:lineRule="exact"/>
        <w:rPr>
          <w:b/>
          <w:bCs/>
          <w:color w:val="595959" w:themeColor="text1" w:themeTint="A6"/>
          <w:sz w:val="22"/>
          <w:szCs w:val="22"/>
        </w:rPr>
      </w:pPr>
    </w:p>
    <w:p w14:paraId="64D2F227" w14:textId="77777777" w:rsidR="00FE3AA3" w:rsidRPr="00FE3AA3" w:rsidRDefault="00FE3AA3" w:rsidP="00FE3AA3">
      <w:pPr>
        <w:spacing w:line="300" w:lineRule="exact"/>
        <w:rPr>
          <w:b/>
          <w:bCs/>
          <w:color w:val="595959" w:themeColor="text1" w:themeTint="A6"/>
          <w:sz w:val="22"/>
          <w:szCs w:val="22"/>
        </w:rPr>
      </w:pPr>
    </w:p>
    <w:p w14:paraId="0BA0B75C" w14:textId="77777777" w:rsidR="00FE3AA3" w:rsidRPr="00FE3AA3" w:rsidRDefault="00FE3AA3" w:rsidP="00FE3AA3">
      <w:pPr>
        <w:spacing w:line="300" w:lineRule="exact"/>
        <w:rPr>
          <w:b/>
          <w:bCs/>
          <w:color w:val="595959" w:themeColor="text1" w:themeTint="A6"/>
          <w:sz w:val="22"/>
          <w:szCs w:val="22"/>
        </w:rPr>
      </w:pPr>
    </w:p>
    <w:p w14:paraId="2FA6FB32" w14:textId="77777777" w:rsidR="00FE3AA3" w:rsidRDefault="00FE3AA3" w:rsidP="00FE3AA3">
      <w:pPr>
        <w:spacing w:line="300" w:lineRule="exact"/>
        <w:rPr>
          <w:b/>
          <w:bCs/>
          <w:color w:val="015C87"/>
          <w:sz w:val="24"/>
          <w:szCs w:val="22"/>
        </w:rPr>
      </w:pPr>
    </w:p>
    <w:p w14:paraId="33FF7E8A" w14:textId="73345B4E" w:rsidR="00FE3AA3" w:rsidRPr="00FE3AA3" w:rsidRDefault="00FE3AA3" w:rsidP="00FE3AA3">
      <w:pPr>
        <w:spacing w:line="300" w:lineRule="exact"/>
        <w:rPr>
          <w:color w:val="015C87"/>
          <w:sz w:val="24"/>
          <w:szCs w:val="22"/>
        </w:rPr>
      </w:pPr>
      <w:r w:rsidRPr="00FE3AA3">
        <w:rPr>
          <w:b/>
          <w:bCs/>
          <w:color w:val="015C87"/>
          <w:sz w:val="24"/>
          <w:szCs w:val="22"/>
        </w:rPr>
        <w:t xml:space="preserve">EXAMPLE TEXT [NOTE: RUN THIS PAST YOUR </w:t>
      </w:r>
      <w:r w:rsidR="00082926">
        <w:rPr>
          <w:b/>
          <w:bCs/>
          <w:color w:val="015C87"/>
          <w:sz w:val="24"/>
          <w:szCs w:val="22"/>
        </w:rPr>
        <w:t xml:space="preserve">LAWYER OR </w:t>
      </w:r>
      <w:r w:rsidRPr="00FE3AA3">
        <w:rPr>
          <w:b/>
          <w:bCs/>
          <w:color w:val="015C87"/>
          <w:sz w:val="24"/>
          <w:szCs w:val="22"/>
        </w:rPr>
        <w:t>HR SPECIALIST]:</w:t>
      </w:r>
      <w:r w:rsidRPr="00FE3AA3">
        <w:rPr>
          <w:color w:val="015C87"/>
          <w:sz w:val="24"/>
          <w:szCs w:val="22"/>
        </w:rPr>
        <w:t xml:space="preserve"> </w:t>
      </w:r>
    </w:p>
    <w:p w14:paraId="6BA631A6" w14:textId="0042F61C" w:rsidR="00FE3AA3" w:rsidRPr="00FE3AA3" w:rsidRDefault="00FE3AA3" w:rsidP="00FE3AA3">
      <w:pPr>
        <w:spacing w:line="300" w:lineRule="exact"/>
        <w:rPr>
          <w:color w:val="595959" w:themeColor="text1" w:themeTint="A6"/>
          <w:sz w:val="22"/>
          <w:szCs w:val="22"/>
        </w:rPr>
      </w:pPr>
      <w:r w:rsidRPr="00FE3AA3">
        <w:rPr>
          <w:color w:val="595959" w:themeColor="text1" w:themeTint="A6"/>
          <w:sz w:val="22"/>
          <w:szCs w:val="22"/>
        </w:rPr>
        <w:t>[Send to employee’s address</w:t>
      </w:r>
      <w:r w:rsidR="00082926">
        <w:rPr>
          <w:color w:val="595959" w:themeColor="text1" w:themeTint="A6"/>
          <w:sz w:val="22"/>
          <w:szCs w:val="22"/>
        </w:rPr>
        <w:t xml:space="preserve"> or email. Note you should discuss and record employee agreement to be </w:t>
      </w:r>
      <w:r w:rsidR="00313D86">
        <w:rPr>
          <w:color w:val="595959" w:themeColor="text1" w:themeTint="A6"/>
          <w:sz w:val="22"/>
          <w:szCs w:val="22"/>
        </w:rPr>
        <w:t>f</w:t>
      </w:r>
      <w:r w:rsidR="00082926">
        <w:rPr>
          <w:color w:val="595959" w:themeColor="text1" w:themeTint="A6"/>
          <w:sz w:val="22"/>
          <w:szCs w:val="22"/>
        </w:rPr>
        <w:t>urloughed</w:t>
      </w:r>
      <w:r w:rsidR="00C52748">
        <w:rPr>
          <w:color w:val="595959" w:themeColor="text1" w:themeTint="A6"/>
          <w:sz w:val="22"/>
          <w:szCs w:val="22"/>
        </w:rPr>
        <w:t xml:space="preserve"> and /or return to flexible working time </w:t>
      </w:r>
      <w:r w:rsidR="00082926">
        <w:rPr>
          <w:color w:val="595959" w:themeColor="text1" w:themeTint="A6"/>
          <w:sz w:val="22"/>
          <w:szCs w:val="22"/>
        </w:rPr>
        <w:t>before you send this letter.</w:t>
      </w:r>
      <w:r w:rsidR="00C52748">
        <w:rPr>
          <w:color w:val="595959" w:themeColor="text1" w:themeTint="A6"/>
          <w:sz w:val="22"/>
          <w:szCs w:val="22"/>
        </w:rPr>
        <w:t>]</w:t>
      </w:r>
      <w:r w:rsidR="00082926">
        <w:rPr>
          <w:color w:val="595959" w:themeColor="text1" w:themeTint="A6"/>
          <w:sz w:val="22"/>
          <w:szCs w:val="22"/>
        </w:rPr>
        <w:t xml:space="preserve"> </w:t>
      </w:r>
    </w:p>
    <w:p w14:paraId="61CB8C03" w14:textId="77777777" w:rsidR="00FE3AA3" w:rsidRDefault="00FE3AA3" w:rsidP="00FE3AA3">
      <w:pPr>
        <w:spacing w:line="300" w:lineRule="exact"/>
        <w:rPr>
          <w:color w:val="595959" w:themeColor="text1" w:themeTint="A6"/>
          <w:sz w:val="22"/>
          <w:szCs w:val="22"/>
        </w:rPr>
      </w:pPr>
    </w:p>
    <w:p w14:paraId="58C73FB5" w14:textId="77777777" w:rsidR="00FE3AA3" w:rsidRDefault="00FE3AA3" w:rsidP="00FE3AA3">
      <w:pPr>
        <w:spacing w:line="300" w:lineRule="exact"/>
        <w:rPr>
          <w:color w:val="595959" w:themeColor="text1" w:themeTint="A6"/>
          <w:sz w:val="22"/>
          <w:szCs w:val="22"/>
        </w:rPr>
      </w:pPr>
      <w:r w:rsidRPr="00FE3AA3">
        <w:rPr>
          <w:color w:val="595959" w:themeColor="text1" w:themeTint="A6"/>
          <w:sz w:val="22"/>
          <w:szCs w:val="22"/>
        </w:rPr>
        <w:t>Dear [Employee name],</w:t>
      </w:r>
    </w:p>
    <w:p w14:paraId="6EE3DCD1" w14:textId="77777777" w:rsidR="00FE3AA3" w:rsidRPr="00FE3AA3" w:rsidRDefault="00FE3AA3" w:rsidP="00FE3AA3">
      <w:pPr>
        <w:spacing w:line="300" w:lineRule="exact"/>
        <w:rPr>
          <w:color w:val="595959" w:themeColor="text1" w:themeTint="A6"/>
          <w:sz w:val="22"/>
          <w:szCs w:val="22"/>
        </w:rPr>
      </w:pPr>
    </w:p>
    <w:p w14:paraId="369B2481" w14:textId="77777777" w:rsidR="00FE3AA3" w:rsidRDefault="00FE3AA3" w:rsidP="00FE3AA3">
      <w:pPr>
        <w:spacing w:line="300" w:lineRule="exact"/>
        <w:rPr>
          <w:b/>
          <w:color w:val="015C87"/>
          <w:sz w:val="22"/>
          <w:szCs w:val="22"/>
        </w:rPr>
      </w:pPr>
      <w:r w:rsidRPr="00FE3AA3">
        <w:rPr>
          <w:b/>
          <w:color w:val="015C87"/>
          <w:sz w:val="22"/>
          <w:szCs w:val="22"/>
        </w:rPr>
        <w:t>NI NUMBER AND / OR PAYROLL NUMBER</w:t>
      </w:r>
    </w:p>
    <w:p w14:paraId="78D435F6" w14:textId="77777777" w:rsidR="00FE3AA3" w:rsidRPr="00FE3AA3" w:rsidRDefault="00FE3AA3" w:rsidP="00FE3AA3">
      <w:pPr>
        <w:spacing w:line="300" w:lineRule="exact"/>
        <w:rPr>
          <w:b/>
          <w:color w:val="015C87"/>
          <w:sz w:val="22"/>
          <w:szCs w:val="22"/>
        </w:rPr>
      </w:pPr>
    </w:p>
    <w:p w14:paraId="00271B0D" w14:textId="7E7B2832" w:rsidR="00FE3AA3" w:rsidRDefault="00FE3AA3" w:rsidP="00FE3AA3">
      <w:pPr>
        <w:spacing w:line="300" w:lineRule="exact"/>
        <w:rPr>
          <w:color w:val="595959" w:themeColor="text1" w:themeTint="A6"/>
          <w:sz w:val="22"/>
          <w:szCs w:val="22"/>
        </w:rPr>
      </w:pPr>
      <w:r w:rsidRPr="00FE3AA3">
        <w:rPr>
          <w:color w:val="595959" w:themeColor="text1" w:themeTint="A6"/>
          <w:sz w:val="22"/>
          <w:szCs w:val="22"/>
        </w:rPr>
        <w:t>The purpose of this letter is to formally notify you that your position as [</w:t>
      </w:r>
      <w:r w:rsidR="00313D86" w:rsidRPr="00FE3AA3">
        <w:rPr>
          <w:color w:val="595959" w:themeColor="text1" w:themeTint="A6"/>
          <w:sz w:val="22"/>
          <w:szCs w:val="22"/>
        </w:rPr>
        <w:t xml:space="preserve">insert] </w:t>
      </w:r>
      <w:r w:rsidRPr="00FE3AA3">
        <w:rPr>
          <w:color w:val="595959" w:themeColor="text1" w:themeTint="A6"/>
          <w:sz w:val="22"/>
          <w:szCs w:val="22"/>
        </w:rPr>
        <w:t>on the [</w:t>
      </w:r>
      <w:r w:rsidR="00313D86" w:rsidRPr="00FE3AA3">
        <w:rPr>
          <w:color w:val="595959" w:themeColor="text1" w:themeTint="A6"/>
          <w:sz w:val="22"/>
          <w:szCs w:val="22"/>
        </w:rPr>
        <w:t>xxx department</w:t>
      </w:r>
      <w:r w:rsidRPr="00FE3AA3">
        <w:rPr>
          <w:color w:val="595959" w:themeColor="text1" w:themeTint="A6"/>
          <w:sz w:val="22"/>
          <w:szCs w:val="22"/>
        </w:rPr>
        <w:t xml:space="preserve">] is </w:t>
      </w:r>
      <w:r w:rsidR="00C52748">
        <w:rPr>
          <w:color w:val="595959" w:themeColor="text1" w:themeTint="A6"/>
          <w:sz w:val="22"/>
          <w:szCs w:val="22"/>
        </w:rPr>
        <w:t xml:space="preserve">now being opened again as the lockdown has eased and the </w:t>
      </w:r>
      <w:r w:rsidRPr="00FE3AA3">
        <w:rPr>
          <w:color w:val="595959" w:themeColor="text1" w:themeTint="A6"/>
          <w:sz w:val="22"/>
          <w:szCs w:val="22"/>
        </w:rPr>
        <w:t xml:space="preserve">business </w:t>
      </w:r>
      <w:r w:rsidR="00C52748">
        <w:rPr>
          <w:color w:val="595959" w:themeColor="text1" w:themeTint="A6"/>
          <w:sz w:val="22"/>
          <w:szCs w:val="22"/>
        </w:rPr>
        <w:t xml:space="preserve">has started to trade again. Your full furlough period will cease on the 30 June 2020 (as applicable).  </w:t>
      </w:r>
    </w:p>
    <w:p w14:paraId="40047F57" w14:textId="77777777" w:rsidR="00313D86" w:rsidRDefault="00313D86" w:rsidP="00313D86">
      <w:pPr>
        <w:spacing w:line="300" w:lineRule="exact"/>
        <w:rPr>
          <w:color w:val="595959" w:themeColor="text1" w:themeTint="A6"/>
          <w:sz w:val="22"/>
          <w:szCs w:val="22"/>
        </w:rPr>
      </w:pPr>
    </w:p>
    <w:p w14:paraId="3D13DE50" w14:textId="55C20385" w:rsidR="00313D86" w:rsidRPr="00FE3AA3" w:rsidRDefault="00313D86" w:rsidP="00313D86">
      <w:pPr>
        <w:spacing w:line="300" w:lineRule="exact"/>
        <w:rPr>
          <w:color w:val="595959" w:themeColor="text1" w:themeTint="A6"/>
          <w:sz w:val="22"/>
          <w:szCs w:val="22"/>
        </w:rPr>
      </w:pPr>
      <w:r>
        <w:rPr>
          <w:color w:val="595959" w:themeColor="text1" w:themeTint="A6"/>
          <w:sz w:val="22"/>
          <w:szCs w:val="22"/>
        </w:rPr>
        <w:t>To recap, a</w:t>
      </w:r>
      <w:r w:rsidRPr="00FE3AA3">
        <w:rPr>
          <w:color w:val="595959" w:themeColor="text1" w:themeTint="A6"/>
          <w:sz w:val="22"/>
          <w:szCs w:val="22"/>
        </w:rPr>
        <w:t xml:space="preserve"> </w:t>
      </w:r>
      <w:r>
        <w:rPr>
          <w:color w:val="595959" w:themeColor="text1" w:themeTint="A6"/>
          <w:sz w:val="22"/>
          <w:szCs w:val="22"/>
        </w:rPr>
        <w:t>f</w:t>
      </w:r>
      <w:r w:rsidRPr="00FE3AA3">
        <w:rPr>
          <w:color w:val="595959" w:themeColor="text1" w:themeTint="A6"/>
          <w:sz w:val="22"/>
          <w:szCs w:val="22"/>
        </w:rPr>
        <w:t xml:space="preserve">urlough is a short-term </w:t>
      </w:r>
      <w:r>
        <w:rPr>
          <w:color w:val="595959" w:themeColor="text1" w:themeTint="A6"/>
          <w:sz w:val="22"/>
          <w:szCs w:val="22"/>
        </w:rPr>
        <w:t xml:space="preserve">paid </w:t>
      </w:r>
      <w:r w:rsidRPr="00FE3AA3">
        <w:rPr>
          <w:color w:val="595959" w:themeColor="text1" w:themeTint="A6"/>
          <w:sz w:val="22"/>
          <w:szCs w:val="22"/>
        </w:rPr>
        <w:t>temporary leave of absence</w:t>
      </w:r>
      <w:r>
        <w:rPr>
          <w:color w:val="595959" w:themeColor="text1" w:themeTint="A6"/>
          <w:sz w:val="22"/>
          <w:szCs w:val="22"/>
        </w:rPr>
        <w:t xml:space="preserve"> at full / 80% [as applicable] of current salary</w:t>
      </w:r>
      <w:r w:rsidRPr="00FE3AA3">
        <w:rPr>
          <w:color w:val="595959" w:themeColor="text1" w:themeTint="A6"/>
          <w:sz w:val="22"/>
          <w:szCs w:val="22"/>
        </w:rPr>
        <w:t>. The furlough period and provisions may be changed or terminated at the sole discretion of the Company, and does not create any employment contract, express or implied.</w:t>
      </w:r>
    </w:p>
    <w:p w14:paraId="3E4480F3" w14:textId="77777777" w:rsidR="00313D86" w:rsidRDefault="00313D86" w:rsidP="00313D86">
      <w:pPr>
        <w:spacing w:line="300" w:lineRule="exact"/>
        <w:rPr>
          <w:color w:val="595959" w:themeColor="text1" w:themeTint="A6"/>
          <w:sz w:val="22"/>
          <w:szCs w:val="22"/>
        </w:rPr>
      </w:pPr>
      <w:r w:rsidRPr="00FE3AA3">
        <w:rPr>
          <w:color w:val="595959" w:themeColor="text1" w:themeTint="A6"/>
          <w:sz w:val="22"/>
          <w:szCs w:val="22"/>
        </w:rPr>
        <w:t>During the furlough period, your pension and other benefits will continue [IF APPLICABLE].</w:t>
      </w:r>
    </w:p>
    <w:p w14:paraId="6AA73B77" w14:textId="77777777" w:rsidR="00313D86" w:rsidRDefault="00313D86" w:rsidP="00FE3AA3">
      <w:pPr>
        <w:spacing w:line="300" w:lineRule="exact"/>
        <w:rPr>
          <w:color w:val="595959" w:themeColor="text1" w:themeTint="A6"/>
          <w:sz w:val="22"/>
          <w:szCs w:val="22"/>
        </w:rPr>
      </w:pPr>
    </w:p>
    <w:p w14:paraId="77457EC9" w14:textId="77777777" w:rsidR="00FE3AA3" w:rsidRPr="00FE3AA3" w:rsidRDefault="00FE3AA3" w:rsidP="00FE3AA3">
      <w:pPr>
        <w:spacing w:line="300" w:lineRule="exact"/>
        <w:rPr>
          <w:color w:val="595959" w:themeColor="text1" w:themeTint="A6"/>
          <w:sz w:val="22"/>
          <w:szCs w:val="22"/>
        </w:rPr>
      </w:pPr>
    </w:p>
    <w:p w14:paraId="2FDAED36" w14:textId="153AA274" w:rsidR="00C52748" w:rsidRDefault="00C52748" w:rsidP="00FE3AA3">
      <w:pPr>
        <w:spacing w:line="300" w:lineRule="exact"/>
        <w:rPr>
          <w:color w:val="595959" w:themeColor="text1" w:themeTint="A6"/>
          <w:sz w:val="22"/>
          <w:szCs w:val="22"/>
        </w:rPr>
      </w:pPr>
      <w:r>
        <w:rPr>
          <w:color w:val="595959" w:themeColor="text1" w:themeTint="A6"/>
          <w:sz w:val="22"/>
          <w:szCs w:val="22"/>
        </w:rPr>
        <w:t>As discussed with you, we are introducing Flexible Furlough where you will return to work for an agreed amount of time and be furloughed for the remained of the working week / month (as applicable).</w:t>
      </w:r>
    </w:p>
    <w:p w14:paraId="11C2FD54" w14:textId="77777777" w:rsidR="00313D86" w:rsidRDefault="00313D86" w:rsidP="00FE3AA3">
      <w:pPr>
        <w:spacing w:line="300" w:lineRule="exact"/>
        <w:rPr>
          <w:color w:val="595959" w:themeColor="text1" w:themeTint="A6"/>
          <w:sz w:val="22"/>
          <w:szCs w:val="22"/>
        </w:rPr>
      </w:pPr>
    </w:p>
    <w:p w14:paraId="0B45EC93" w14:textId="5863A639" w:rsidR="00C52748" w:rsidRDefault="00C52748" w:rsidP="00FE3AA3">
      <w:pPr>
        <w:spacing w:line="300" w:lineRule="exact"/>
        <w:rPr>
          <w:color w:val="595959" w:themeColor="text1" w:themeTint="A6"/>
          <w:sz w:val="22"/>
          <w:szCs w:val="22"/>
        </w:rPr>
      </w:pPr>
      <w:r>
        <w:rPr>
          <w:color w:val="595959" w:themeColor="text1" w:themeTint="A6"/>
          <w:sz w:val="22"/>
          <w:szCs w:val="22"/>
        </w:rPr>
        <w:t>You have consented to return</w:t>
      </w:r>
      <w:r w:rsidR="00313D86">
        <w:rPr>
          <w:color w:val="595959" w:themeColor="text1" w:themeTint="A6"/>
          <w:sz w:val="22"/>
          <w:szCs w:val="22"/>
        </w:rPr>
        <w:t xml:space="preserve"> to work</w:t>
      </w:r>
      <w:r>
        <w:rPr>
          <w:color w:val="595959" w:themeColor="text1" w:themeTint="A6"/>
          <w:sz w:val="22"/>
          <w:szCs w:val="22"/>
        </w:rPr>
        <w:t xml:space="preserve"> on flexible furlough.</w:t>
      </w:r>
    </w:p>
    <w:p w14:paraId="20EDE3AE" w14:textId="77777777" w:rsidR="00313D86" w:rsidRDefault="00313D86" w:rsidP="00FE3AA3">
      <w:pPr>
        <w:spacing w:line="300" w:lineRule="exact"/>
        <w:rPr>
          <w:color w:val="595959" w:themeColor="text1" w:themeTint="A6"/>
          <w:sz w:val="22"/>
          <w:szCs w:val="22"/>
        </w:rPr>
      </w:pPr>
    </w:p>
    <w:p w14:paraId="661071BB" w14:textId="6E01107E" w:rsidR="00C52748" w:rsidRDefault="00C52748" w:rsidP="00C52748">
      <w:pPr>
        <w:spacing w:line="300" w:lineRule="exact"/>
        <w:rPr>
          <w:color w:val="595959" w:themeColor="text1" w:themeTint="A6"/>
          <w:sz w:val="22"/>
          <w:szCs w:val="22"/>
        </w:rPr>
      </w:pPr>
      <w:r w:rsidRPr="00FE3AA3">
        <w:rPr>
          <w:color w:val="595959" w:themeColor="text1" w:themeTint="A6"/>
          <w:sz w:val="22"/>
          <w:szCs w:val="22"/>
        </w:rPr>
        <w:t xml:space="preserve">Your </w:t>
      </w:r>
      <w:r>
        <w:rPr>
          <w:color w:val="595959" w:themeColor="text1" w:themeTint="A6"/>
          <w:sz w:val="22"/>
          <w:szCs w:val="22"/>
        </w:rPr>
        <w:t>first</w:t>
      </w:r>
      <w:r w:rsidRPr="00FE3AA3">
        <w:rPr>
          <w:color w:val="595959" w:themeColor="text1" w:themeTint="A6"/>
          <w:sz w:val="22"/>
          <w:szCs w:val="22"/>
        </w:rPr>
        <w:t xml:space="preserve"> official day of work will be </w:t>
      </w:r>
      <w:r>
        <w:rPr>
          <w:color w:val="595959" w:themeColor="text1" w:themeTint="A6"/>
          <w:sz w:val="22"/>
          <w:szCs w:val="22"/>
        </w:rPr>
        <w:t>1 July 2020 and y</w:t>
      </w:r>
      <w:r w:rsidRPr="00FE3AA3">
        <w:rPr>
          <w:color w:val="595959" w:themeColor="text1" w:themeTint="A6"/>
          <w:sz w:val="22"/>
          <w:szCs w:val="22"/>
        </w:rPr>
        <w:t xml:space="preserve">our salary and benefits will continue at their </w:t>
      </w:r>
      <w:r>
        <w:rPr>
          <w:color w:val="595959" w:themeColor="text1" w:themeTint="A6"/>
          <w:sz w:val="22"/>
          <w:szCs w:val="22"/>
        </w:rPr>
        <w:t xml:space="preserve">previous level before Furlough for the time you are working and will be [80% or full salary] for the time on furlough. </w:t>
      </w:r>
    </w:p>
    <w:p w14:paraId="39E29F05" w14:textId="77777777" w:rsidR="00313D86" w:rsidRDefault="00313D86" w:rsidP="00C52748">
      <w:pPr>
        <w:spacing w:line="300" w:lineRule="exact"/>
        <w:rPr>
          <w:color w:val="595959" w:themeColor="text1" w:themeTint="A6"/>
          <w:sz w:val="22"/>
          <w:szCs w:val="22"/>
        </w:rPr>
      </w:pPr>
    </w:p>
    <w:p w14:paraId="5F815BC7" w14:textId="65614970" w:rsidR="00313D86" w:rsidRDefault="00313D86" w:rsidP="00C52748">
      <w:pPr>
        <w:spacing w:line="300" w:lineRule="exact"/>
        <w:rPr>
          <w:color w:val="595959" w:themeColor="text1" w:themeTint="A6"/>
          <w:sz w:val="22"/>
          <w:szCs w:val="22"/>
        </w:rPr>
      </w:pPr>
      <w:r>
        <w:rPr>
          <w:color w:val="595959" w:themeColor="text1" w:themeTint="A6"/>
          <w:sz w:val="22"/>
          <w:szCs w:val="22"/>
        </w:rPr>
        <w:t xml:space="preserve">You will be working the following hours/ days/ weeks (if known) per week / month or you have agreed to work flexibly, and we will agree working time together in advance.    </w:t>
      </w:r>
    </w:p>
    <w:p w14:paraId="3AE97049" w14:textId="77777777" w:rsidR="00C52748" w:rsidRDefault="00C52748" w:rsidP="00FE3AA3">
      <w:pPr>
        <w:spacing w:line="300" w:lineRule="exact"/>
        <w:rPr>
          <w:color w:val="595959" w:themeColor="text1" w:themeTint="A6"/>
          <w:sz w:val="22"/>
          <w:szCs w:val="22"/>
        </w:rPr>
      </w:pPr>
    </w:p>
    <w:p w14:paraId="13715EB9" w14:textId="1F5B5D8D" w:rsidR="00FE3AA3" w:rsidRDefault="00FE3AA3" w:rsidP="00FE3AA3">
      <w:pPr>
        <w:spacing w:line="300" w:lineRule="exact"/>
        <w:rPr>
          <w:color w:val="595959" w:themeColor="text1" w:themeTint="A6"/>
          <w:sz w:val="22"/>
          <w:szCs w:val="22"/>
        </w:rPr>
      </w:pPr>
      <w:r w:rsidRPr="00FE3AA3">
        <w:rPr>
          <w:color w:val="595959" w:themeColor="text1" w:themeTint="A6"/>
          <w:sz w:val="22"/>
          <w:szCs w:val="22"/>
        </w:rPr>
        <w:t xml:space="preserve">The length of this </w:t>
      </w:r>
      <w:r w:rsidR="00313D86">
        <w:rPr>
          <w:color w:val="595959" w:themeColor="text1" w:themeTint="A6"/>
          <w:sz w:val="22"/>
          <w:szCs w:val="22"/>
        </w:rPr>
        <w:t>arrangement</w:t>
      </w:r>
      <w:r w:rsidRPr="00FE3AA3">
        <w:rPr>
          <w:color w:val="595959" w:themeColor="text1" w:themeTint="A6"/>
          <w:sz w:val="22"/>
          <w:szCs w:val="22"/>
        </w:rPr>
        <w:t xml:space="preserve"> is [insert future date or unknown </w:t>
      </w:r>
      <w:r w:rsidR="00082926" w:rsidRPr="00FE3AA3">
        <w:rPr>
          <w:color w:val="595959" w:themeColor="text1" w:themeTint="A6"/>
          <w:sz w:val="22"/>
          <w:szCs w:val="22"/>
        </w:rPr>
        <w:t>currently</w:t>
      </w:r>
      <w:r w:rsidRPr="00FE3AA3">
        <w:rPr>
          <w:color w:val="595959" w:themeColor="text1" w:themeTint="A6"/>
          <w:sz w:val="22"/>
          <w:szCs w:val="22"/>
        </w:rPr>
        <w:t>].</w:t>
      </w:r>
    </w:p>
    <w:p w14:paraId="7F4B9C92" w14:textId="77777777" w:rsidR="00FE3AA3" w:rsidRPr="00FE3AA3" w:rsidRDefault="00FE3AA3" w:rsidP="00FE3AA3">
      <w:pPr>
        <w:spacing w:line="300" w:lineRule="exact"/>
        <w:rPr>
          <w:color w:val="595959" w:themeColor="text1" w:themeTint="A6"/>
          <w:sz w:val="22"/>
          <w:szCs w:val="22"/>
        </w:rPr>
      </w:pPr>
    </w:p>
    <w:p w14:paraId="12C2842E" w14:textId="6A6EE1EF" w:rsidR="00FE3AA3" w:rsidRDefault="00FE3AA3" w:rsidP="00FE3AA3">
      <w:pPr>
        <w:spacing w:line="300" w:lineRule="exact"/>
        <w:rPr>
          <w:color w:val="595959" w:themeColor="text1" w:themeTint="A6"/>
          <w:sz w:val="22"/>
          <w:szCs w:val="22"/>
        </w:rPr>
      </w:pPr>
      <w:r w:rsidRPr="00FE3AA3">
        <w:rPr>
          <w:color w:val="595959" w:themeColor="text1" w:themeTint="A6"/>
          <w:sz w:val="22"/>
          <w:szCs w:val="22"/>
        </w:rPr>
        <w:t xml:space="preserve">We will provide regular information as the current Pandemic unfolds and </w:t>
      </w:r>
      <w:r w:rsidR="00082926" w:rsidRPr="00FE3AA3">
        <w:rPr>
          <w:color w:val="595959" w:themeColor="text1" w:themeTint="A6"/>
          <w:sz w:val="22"/>
          <w:szCs w:val="22"/>
        </w:rPr>
        <w:t>when</w:t>
      </w:r>
      <w:r w:rsidRPr="00FE3AA3">
        <w:rPr>
          <w:color w:val="595959" w:themeColor="text1" w:themeTint="A6"/>
          <w:sz w:val="22"/>
          <w:szCs w:val="22"/>
        </w:rPr>
        <w:t xml:space="preserve"> we return to normal working routines.</w:t>
      </w:r>
    </w:p>
    <w:p w14:paraId="2E424E77" w14:textId="77777777" w:rsidR="00FE3AA3" w:rsidRPr="00FE3AA3" w:rsidRDefault="00FE3AA3" w:rsidP="00FE3AA3">
      <w:pPr>
        <w:spacing w:line="300" w:lineRule="exact"/>
        <w:rPr>
          <w:color w:val="595959" w:themeColor="text1" w:themeTint="A6"/>
          <w:sz w:val="22"/>
          <w:szCs w:val="22"/>
        </w:rPr>
      </w:pPr>
    </w:p>
    <w:p w14:paraId="40C8E66D" w14:textId="433B4559" w:rsidR="00FE3AA3" w:rsidRDefault="00FE3AA3" w:rsidP="00FE3AA3">
      <w:pPr>
        <w:spacing w:line="300" w:lineRule="exact"/>
        <w:rPr>
          <w:color w:val="595959" w:themeColor="text1" w:themeTint="A6"/>
          <w:sz w:val="22"/>
          <w:szCs w:val="22"/>
        </w:rPr>
      </w:pPr>
      <w:r w:rsidRPr="00FE3AA3">
        <w:rPr>
          <w:color w:val="595959" w:themeColor="text1" w:themeTint="A6"/>
          <w:sz w:val="22"/>
          <w:szCs w:val="22"/>
        </w:rPr>
        <w:t xml:space="preserve">Thank you for your contributions to the business and if I can </w:t>
      </w:r>
      <w:r w:rsidR="00082926" w:rsidRPr="00FE3AA3">
        <w:rPr>
          <w:color w:val="595959" w:themeColor="text1" w:themeTint="A6"/>
          <w:sz w:val="22"/>
          <w:szCs w:val="22"/>
        </w:rPr>
        <w:t>help</w:t>
      </w:r>
      <w:r w:rsidRPr="00FE3AA3">
        <w:rPr>
          <w:color w:val="595959" w:themeColor="text1" w:themeTint="A6"/>
          <w:sz w:val="22"/>
          <w:szCs w:val="22"/>
        </w:rPr>
        <w:t xml:space="preserve"> in any way, please contact me.</w:t>
      </w:r>
    </w:p>
    <w:p w14:paraId="763CAA1A" w14:textId="77777777" w:rsidR="00FE3AA3" w:rsidRPr="00FE3AA3" w:rsidRDefault="00FE3AA3" w:rsidP="00FE3AA3">
      <w:pPr>
        <w:spacing w:line="300" w:lineRule="exact"/>
        <w:rPr>
          <w:color w:val="595959" w:themeColor="text1" w:themeTint="A6"/>
          <w:sz w:val="22"/>
          <w:szCs w:val="22"/>
        </w:rPr>
      </w:pPr>
    </w:p>
    <w:p w14:paraId="1056A4BB" w14:textId="77777777" w:rsidR="00FE3AA3" w:rsidRDefault="00FE3AA3" w:rsidP="00FE3AA3">
      <w:pPr>
        <w:spacing w:line="300" w:lineRule="exact"/>
        <w:rPr>
          <w:color w:val="595959" w:themeColor="text1" w:themeTint="A6"/>
          <w:sz w:val="22"/>
          <w:szCs w:val="22"/>
        </w:rPr>
      </w:pPr>
      <w:r w:rsidRPr="00FE3AA3">
        <w:rPr>
          <w:color w:val="595959" w:themeColor="text1" w:themeTint="A6"/>
          <w:sz w:val="22"/>
          <w:szCs w:val="22"/>
        </w:rPr>
        <w:t>Yours Sincerely,</w:t>
      </w:r>
    </w:p>
    <w:p w14:paraId="66FA4205" w14:textId="77777777" w:rsidR="00FE3AA3" w:rsidRPr="00FE3AA3" w:rsidRDefault="00FE3AA3" w:rsidP="00FE3AA3">
      <w:pPr>
        <w:spacing w:line="300" w:lineRule="exact"/>
        <w:rPr>
          <w:color w:val="595959" w:themeColor="text1" w:themeTint="A6"/>
          <w:sz w:val="22"/>
          <w:szCs w:val="22"/>
        </w:rPr>
      </w:pPr>
    </w:p>
    <w:p w14:paraId="7E8D41B4" w14:textId="07F43315" w:rsidR="00FE3AA3" w:rsidRPr="00FE3AA3" w:rsidRDefault="00FE3AA3" w:rsidP="00313D86">
      <w:pPr>
        <w:spacing w:line="300" w:lineRule="exact"/>
        <w:rPr>
          <w:color w:val="595959" w:themeColor="text1" w:themeTint="A6"/>
        </w:rPr>
      </w:pPr>
      <w:r w:rsidRPr="00FE3AA3">
        <w:rPr>
          <w:color w:val="595959" w:themeColor="text1" w:themeTint="A6"/>
          <w:sz w:val="22"/>
          <w:szCs w:val="22"/>
        </w:rPr>
        <w:t>[insert signature]</w:t>
      </w:r>
    </w:p>
    <w:p w14:paraId="0C1E9A31" w14:textId="77777777" w:rsidR="005D5FCB" w:rsidRPr="00FE3AA3" w:rsidRDefault="005D5FCB" w:rsidP="00FE3AA3">
      <w:pPr>
        <w:spacing w:line="320" w:lineRule="exact"/>
        <w:rPr>
          <w:rFonts w:cs="Arial"/>
          <w:color w:val="595959" w:themeColor="text1" w:themeTint="A6"/>
          <w:sz w:val="22"/>
          <w:szCs w:val="22"/>
        </w:rPr>
      </w:pPr>
    </w:p>
    <w:sectPr w:rsidR="005D5FCB" w:rsidRPr="00FE3AA3" w:rsidSect="00DF51FC">
      <w:headerReference w:type="default" r:id="rId8"/>
      <w:footerReference w:type="default" r:id="rId9"/>
      <w:pgSz w:w="11906" w:h="16838"/>
      <w:pgMar w:top="1670" w:right="991" w:bottom="993" w:left="1560" w:header="708" w:footer="1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C945F9" w14:textId="77777777" w:rsidR="009D41A1" w:rsidRDefault="009D41A1" w:rsidP="006B4690">
      <w:r>
        <w:separator/>
      </w:r>
    </w:p>
  </w:endnote>
  <w:endnote w:type="continuationSeparator" w:id="0">
    <w:p w14:paraId="72087188" w14:textId="77777777" w:rsidR="009D41A1" w:rsidRDefault="009D41A1" w:rsidP="006B46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altName w:val="Times New Roman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74083761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595959" w:themeColor="text1" w:themeTint="A6"/>
        <w:sz w:val="18"/>
        <w:szCs w:val="18"/>
      </w:rPr>
    </w:sdtEndPr>
    <w:sdtContent>
      <w:p w14:paraId="2B6F255F" w14:textId="4E0E6EDA" w:rsidR="006B4690" w:rsidRPr="00843AAF" w:rsidRDefault="00434B63" w:rsidP="0016585D">
        <w:pPr>
          <w:pStyle w:val="Footer"/>
          <w:tabs>
            <w:tab w:val="right" w:pos="9639"/>
          </w:tabs>
          <w:ind w:right="-897" w:hanging="709"/>
        </w:pPr>
        <w:r w:rsidRPr="000A7756">
          <w:rPr>
            <w:noProof/>
            <w:sz w:val="18"/>
            <w:szCs w:val="18"/>
            <w:lang w:eastAsia="en-GB"/>
          </w:rPr>
          <mc:AlternateContent>
            <mc:Choice Requires="wps">
              <w:drawing>
                <wp:anchor distT="0" distB="0" distL="114300" distR="114300" simplePos="0" relativeHeight="251667456" behindDoc="0" locked="0" layoutInCell="1" allowOverlap="1" wp14:anchorId="01B60A48" wp14:editId="3FB51AD6">
                  <wp:simplePos x="0" y="0"/>
                  <wp:positionH relativeFrom="column">
                    <wp:posOffset>-472440</wp:posOffset>
                  </wp:positionH>
                  <wp:positionV relativeFrom="paragraph">
                    <wp:posOffset>-57785</wp:posOffset>
                  </wp:positionV>
                  <wp:extent cx="6612255" cy="0"/>
                  <wp:effectExtent l="0" t="0" r="17145" b="19050"/>
                  <wp:wrapTight wrapText="bothSides">
                    <wp:wrapPolygon edited="0">
                      <wp:start x="0" y="-1"/>
                      <wp:lineTo x="0" y="-1"/>
                      <wp:lineTo x="21594" y="-1"/>
                      <wp:lineTo x="21594" y="-1"/>
                      <wp:lineTo x="0" y="-1"/>
                    </wp:wrapPolygon>
                  </wp:wrapTight>
                  <wp:docPr id="1" name="Straight Connector 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6612255" cy="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tx1">
                                <a:lumMod val="65000"/>
                                <a:lumOff val="35000"/>
                              </a:schemeClr>
                            </a:solidFill>
                          </a:ln>
                          <a:effectLst/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<w:pict>
                <v:line w14:anchorId="66A1AE68" id="Straight Connector 1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7.2pt,-4.55pt" to="483.45pt,-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" strokecolor="#5a5a5a [2109]" strokeweight=".5pt">
                  <w10:wrap type="tight"/>
                </v:line>
              </w:pict>
            </mc:Fallback>
          </mc:AlternateContent>
        </w:r>
        <w:r w:rsidR="00F3344A">
          <w:tab/>
        </w:r>
        <w:r w:rsidR="000A7756">
          <w:rPr>
            <w:color w:val="595959" w:themeColor="text1" w:themeTint="A6"/>
            <w:sz w:val="18"/>
            <w:szCs w:val="18"/>
          </w:rPr>
          <w:tab/>
        </w:r>
        <w:r w:rsidR="006B4690" w:rsidRPr="000A7756">
          <w:rPr>
            <w:rFonts w:ascii="Arial" w:hAnsi="Arial" w:cs="Arial"/>
            <w:color w:val="595959" w:themeColor="text1" w:themeTint="A6"/>
            <w:sz w:val="18"/>
            <w:szCs w:val="18"/>
          </w:rPr>
          <w:fldChar w:fldCharType="begin"/>
        </w:r>
        <w:r w:rsidR="006B4690" w:rsidRPr="000A7756">
          <w:rPr>
            <w:rFonts w:ascii="Arial" w:hAnsi="Arial" w:cs="Arial"/>
            <w:color w:val="595959" w:themeColor="text1" w:themeTint="A6"/>
            <w:sz w:val="18"/>
            <w:szCs w:val="18"/>
          </w:rPr>
          <w:instrText xml:space="preserve"> PAGE   \* MERGEFORMAT </w:instrText>
        </w:r>
        <w:r w:rsidR="006B4690" w:rsidRPr="000A7756">
          <w:rPr>
            <w:rFonts w:ascii="Arial" w:hAnsi="Arial" w:cs="Arial"/>
            <w:color w:val="595959" w:themeColor="text1" w:themeTint="A6"/>
            <w:sz w:val="18"/>
            <w:szCs w:val="18"/>
          </w:rPr>
          <w:fldChar w:fldCharType="separate"/>
        </w:r>
        <w:r w:rsidR="00AD3D06">
          <w:rPr>
            <w:rFonts w:ascii="Arial" w:hAnsi="Arial" w:cs="Arial"/>
            <w:noProof/>
            <w:color w:val="595959" w:themeColor="text1" w:themeTint="A6"/>
            <w:sz w:val="18"/>
            <w:szCs w:val="18"/>
          </w:rPr>
          <w:t>1</w:t>
        </w:r>
        <w:r w:rsidR="006B4690" w:rsidRPr="000A7756">
          <w:rPr>
            <w:rFonts w:ascii="Arial" w:hAnsi="Arial" w:cs="Arial"/>
            <w:noProof/>
            <w:color w:val="595959" w:themeColor="text1" w:themeTint="A6"/>
            <w:sz w:val="18"/>
            <w:szCs w:val="18"/>
          </w:rPr>
          <w:fldChar w:fldCharType="end"/>
        </w:r>
        <w:r w:rsidR="000A7756">
          <w:rPr>
            <w:rFonts w:ascii="Arial" w:hAnsi="Arial" w:cs="Arial"/>
            <w:noProof/>
            <w:color w:val="595959" w:themeColor="text1" w:themeTint="A6"/>
            <w:sz w:val="18"/>
            <w:szCs w:val="18"/>
          </w:rPr>
          <w:t xml:space="preserve">   </w:t>
        </w:r>
        <w:r w:rsidR="00290EA9" w:rsidRPr="000A7756">
          <w:rPr>
            <w:rFonts w:ascii="Arial" w:hAnsi="Arial" w:cs="Arial"/>
            <w:noProof/>
            <w:color w:val="595959" w:themeColor="text1" w:themeTint="A6"/>
            <w:sz w:val="18"/>
            <w:szCs w:val="18"/>
          </w:rPr>
          <w:tab/>
          <w:t xml:space="preserve"> </w:t>
        </w:r>
      </w:p>
    </w:sdtContent>
  </w:sdt>
  <w:p w14:paraId="61F98866" w14:textId="77777777" w:rsidR="006B4690" w:rsidRDefault="006B46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2A7918" w14:textId="77777777" w:rsidR="009D41A1" w:rsidRDefault="009D41A1" w:rsidP="006B4690">
      <w:r>
        <w:separator/>
      </w:r>
    </w:p>
  </w:footnote>
  <w:footnote w:type="continuationSeparator" w:id="0">
    <w:p w14:paraId="16BD9C59" w14:textId="77777777" w:rsidR="009D41A1" w:rsidRDefault="009D41A1" w:rsidP="006B46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F99C7F" w14:textId="50FE4EC0" w:rsidR="006B4690" w:rsidRDefault="000A7756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F880404" wp14:editId="1A611956">
              <wp:simplePos x="0" y="0"/>
              <wp:positionH relativeFrom="column">
                <wp:posOffset>-472440</wp:posOffset>
              </wp:positionH>
              <wp:positionV relativeFrom="paragraph">
                <wp:posOffset>505460</wp:posOffset>
              </wp:positionV>
              <wp:extent cx="6543675" cy="0"/>
              <wp:effectExtent l="0" t="0" r="9525" b="19050"/>
              <wp:wrapTight wrapText="bothSides">
                <wp:wrapPolygon edited="0">
                  <wp:start x="0" y="-1"/>
                  <wp:lineTo x="0" y="-1"/>
                  <wp:lineTo x="21569" y="-1"/>
                  <wp:lineTo x="21569" y="-1"/>
                  <wp:lineTo x="0" y="-1"/>
                </wp:wrapPolygon>
              </wp:wrapTight>
              <wp:docPr id="46" name="Straight Connector 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43675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35C45BC" id="Straight Connector 46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7.2pt,39.8pt" to="478.05pt,3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" strokecolor="#5a5a5a [2109]" strokeweight=".5pt">
              <w10:wrap type="tight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E19B9"/>
    <w:multiLevelType w:val="multilevel"/>
    <w:tmpl w:val="E2289BE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1029160B"/>
    <w:multiLevelType w:val="multilevel"/>
    <w:tmpl w:val="97565F1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10607630"/>
    <w:multiLevelType w:val="hybridMultilevel"/>
    <w:tmpl w:val="D2A809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65536F"/>
    <w:multiLevelType w:val="hybridMultilevel"/>
    <w:tmpl w:val="31EEDB08"/>
    <w:lvl w:ilvl="0" w:tplc="55668330">
      <w:numFmt w:val="bullet"/>
      <w:lvlText w:val="•"/>
      <w:lvlJc w:val="left"/>
      <w:pPr>
        <w:ind w:left="720" w:hanging="360"/>
      </w:pPr>
      <w:rPr>
        <w:rFonts w:ascii="Calibri" w:hAnsi="Calibri" w:cstheme="minorBidi" w:hint="default"/>
        <w:color w:val="016187"/>
        <w:sz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136A98"/>
    <w:multiLevelType w:val="multilevel"/>
    <w:tmpl w:val="A3965756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  <w:b/>
        <w:i w:val="0"/>
        <w:color w:val="016187"/>
        <w:sz w:val="24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24F6EAF"/>
    <w:multiLevelType w:val="multilevel"/>
    <w:tmpl w:val="0FF2156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49561C17"/>
    <w:multiLevelType w:val="hybridMultilevel"/>
    <w:tmpl w:val="E0D29B06"/>
    <w:lvl w:ilvl="0" w:tplc="237CD4B2">
      <w:start w:val="1"/>
      <w:numFmt w:val="upperLetter"/>
      <w:lvlText w:val="%1."/>
      <w:lvlJc w:val="left"/>
      <w:pPr>
        <w:ind w:left="11" w:hanging="360"/>
      </w:pPr>
      <w:rPr>
        <w:rFonts w:hint="default"/>
        <w:color w:val="016187"/>
      </w:rPr>
    </w:lvl>
    <w:lvl w:ilvl="1" w:tplc="08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7" w15:restartNumberingAfterBreak="0">
    <w:nsid w:val="4C1A4D24"/>
    <w:multiLevelType w:val="hybridMultilevel"/>
    <w:tmpl w:val="EF183306"/>
    <w:lvl w:ilvl="0" w:tplc="8A461C38">
      <w:start w:val="1"/>
      <w:numFmt w:val="upperLetter"/>
      <w:lvlText w:val="%1)"/>
      <w:lvlJc w:val="left"/>
      <w:pPr>
        <w:ind w:left="53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55" w:hanging="360"/>
      </w:pPr>
    </w:lvl>
    <w:lvl w:ilvl="2" w:tplc="0809001B" w:tentative="1">
      <w:start w:val="1"/>
      <w:numFmt w:val="lowerRoman"/>
      <w:lvlText w:val="%3."/>
      <w:lvlJc w:val="right"/>
      <w:pPr>
        <w:ind w:left="1975" w:hanging="180"/>
      </w:pPr>
    </w:lvl>
    <w:lvl w:ilvl="3" w:tplc="0809000F" w:tentative="1">
      <w:start w:val="1"/>
      <w:numFmt w:val="decimal"/>
      <w:lvlText w:val="%4."/>
      <w:lvlJc w:val="left"/>
      <w:pPr>
        <w:ind w:left="2695" w:hanging="360"/>
      </w:pPr>
    </w:lvl>
    <w:lvl w:ilvl="4" w:tplc="08090019" w:tentative="1">
      <w:start w:val="1"/>
      <w:numFmt w:val="lowerLetter"/>
      <w:lvlText w:val="%5."/>
      <w:lvlJc w:val="left"/>
      <w:pPr>
        <w:ind w:left="3415" w:hanging="360"/>
      </w:pPr>
    </w:lvl>
    <w:lvl w:ilvl="5" w:tplc="0809001B" w:tentative="1">
      <w:start w:val="1"/>
      <w:numFmt w:val="lowerRoman"/>
      <w:lvlText w:val="%6."/>
      <w:lvlJc w:val="right"/>
      <w:pPr>
        <w:ind w:left="4135" w:hanging="180"/>
      </w:pPr>
    </w:lvl>
    <w:lvl w:ilvl="6" w:tplc="0809000F" w:tentative="1">
      <w:start w:val="1"/>
      <w:numFmt w:val="decimal"/>
      <w:lvlText w:val="%7."/>
      <w:lvlJc w:val="left"/>
      <w:pPr>
        <w:ind w:left="4855" w:hanging="360"/>
      </w:pPr>
    </w:lvl>
    <w:lvl w:ilvl="7" w:tplc="08090019" w:tentative="1">
      <w:start w:val="1"/>
      <w:numFmt w:val="lowerLetter"/>
      <w:lvlText w:val="%8."/>
      <w:lvlJc w:val="left"/>
      <w:pPr>
        <w:ind w:left="5575" w:hanging="360"/>
      </w:pPr>
    </w:lvl>
    <w:lvl w:ilvl="8" w:tplc="08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8" w15:restartNumberingAfterBreak="0">
    <w:nsid w:val="50936CAD"/>
    <w:multiLevelType w:val="hybridMultilevel"/>
    <w:tmpl w:val="F870A6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DA6660"/>
    <w:multiLevelType w:val="multilevel"/>
    <w:tmpl w:val="6C36BC8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53B20AD5"/>
    <w:multiLevelType w:val="multilevel"/>
    <w:tmpl w:val="7A9C1F3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5A6235FF"/>
    <w:multiLevelType w:val="multilevel"/>
    <w:tmpl w:val="8654B99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 w15:restartNumberingAfterBreak="0">
    <w:nsid w:val="600D0AD9"/>
    <w:multiLevelType w:val="hybridMultilevel"/>
    <w:tmpl w:val="96166900"/>
    <w:lvl w:ilvl="0" w:tplc="55668330">
      <w:numFmt w:val="bullet"/>
      <w:lvlText w:val="•"/>
      <w:lvlJc w:val="left"/>
      <w:pPr>
        <w:ind w:left="720" w:hanging="360"/>
      </w:pPr>
      <w:rPr>
        <w:rFonts w:ascii="Calibri" w:hAnsi="Calibri" w:cstheme="minorBidi" w:hint="default"/>
        <w:color w:val="016187"/>
        <w:sz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DF3BE0"/>
    <w:multiLevelType w:val="multilevel"/>
    <w:tmpl w:val="96C8FF3C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7AC0486"/>
    <w:multiLevelType w:val="multilevel"/>
    <w:tmpl w:val="73C2602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 w15:restartNumberingAfterBreak="0">
    <w:nsid w:val="69B7571B"/>
    <w:multiLevelType w:val="multilevel"/>
    <w:tmpl w:val="010EF2C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 w15:restartNumberingAfterBreak="0">
    <w:nsid w:val="761264E4"/>
    <w:multiLevelType w:val="multilevel"/>
    <w:tmpl w:val="B3B6EB80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num w:numId="1">
    <w:abstractNumId w:val="6"/>
  </w:num>
  <w:num w:numId="2">
    <w:abstractNumId w:val="7"/>
  </w:num>
  <w:num w:numId="3">
    <w:abstractNumId w:val="10"/>
  </w:num>
  <w:num w:numId="4">
    <w:abstractNumId w:val="2"/>
  </w:num>
  <w:num w:numId="5">
    <w:abstractNumId w:val="13"/>
  </w:num>
  <w:num w:numId="6">
    <w:abstractNumId w:val="4"/>
  </w:num>
  <w:num w:numId="7">
    <w:abstractNumId w:val="8"/>
  </w:num>
  <w:num w:numId="8">
    <w:abstractNumId w:val="3"/>
  </w:num>
  <w:num w:numId="9">
    <w:abstractNumId w:val="5"/>
  </w:num>
  <w:num w:numId="10">
    <w:abstractNumId w:val="15"/>
  </w:num>
  <w:num w:numId="11">
    <w:abstractNumId w:val="9"/>
  </w:num>
  <w:num w:numId="12">
    <w:abstractNumId w:val="14"/>
  </w:num>
  <w:num w:numId="13">
    <w:abstractNumId w:val="11"/>
  </w:num>
  <w:num w:numId="14">
    <w:abstractNumId w:val="0"/>
  </w:num>
  <w:num w:numId="15">
    <w:abstractNumId w:val="1"/>
  </w:num>
  <w:num w:numId="16">
    <w:abstractNumId w:val="16"/>
  </w:num>
  <w:num w:numId="17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690"/>
    <w:rsid w:val="000241EF"/>
    <w:rsid w:val="0003476D"/>
    <w:rsid w:val="00046CA8"/>
    <w:rsid w:val="000474A5"/>
    <w:rsid w:val="00066F3C"/>
    <w:rsid w:val="00070718"/>
    <w:rsid w:val="00082926"/>
    <w:rsid w:val="000A7756"/>
    <w:rsid w:val="000C517E"/>
    <w:rsid w:val="000D49A1"/>
    <w:rsid w:val="000D5840"/>
    <w:rsid w:val="001013F7"/>
    <w:rsid w:val="0010566E"/>
    <w:rsid w:val="00124246"/>
    <w:rsid w:val="00127073"/>
    <w:rsid w:val="00140053"/>
    <w:rsid w:val="001407FA"/>
    <w:rsid w:val="00152BA5"/>
    <w:rsid w:val="0016585D"/>
    <w:rsid w:val="001714ED"/>
    <w:rsid w:val="001870E3"/>
    <w:rsid w:val="00190AB4"/>
    <w:rsid w:val="00191518"/>
    <w:rsid w:val="001B143F"/>
    <w:rsid w:val="001D2D00"/>
    <w:rsid w:val="001D5511"/>
    <w:rsid w:val="001E2BEC"/>
    <w:rsid w:val="00206B2E"/>
    <w:rsid w:val="00210583"/>
    <w:rsid w:val="002209B9"/>
    <w:rsid w:val="002209C0"/>
    <w:rsid w:val="00220A63"/>
    <w:rsid w:val="00225B9F"/>
    <w:rsid w:val="00247696"/>
    <w:rsid w:val="0025634A"/>
    <w:rsid w:val="00270AD3"/>
    <w:rsid w:val="002841F0"/>
    <w:rsid w:val="00284DA3"/>
    <w:rsid w:val="00290EA9"/>
    <w:rsid w:val="002A50CE"/>
    <w:rsid w:val="002E16D7"/>
    <w:rsid w:val="002F3BCF"/>
    <w:rsid w:val="002F49A9"/>
    <w:rsid w:val="002F7BED"/>
    <w:rsid w:val="00310B84"/>
    <w:rsid w:val="00313D86"/>
    <w:rsid w:val="00326C59"/>
    <w:rsid w:val="00342DBE"/>
    <w:rsid w:val="0035335E"/>
    <w:rsid w:val="0035786E"/>
    <w:rsid w:val="00362863"/>
    <w:rsid w:val="00366E3C"/>
    <w:rsid w:val="0037110B"/>
    <w:rsid w:val="00395751"/>
    <w:rsid w:val="003B079E"/>
    <w:rsid w:val="00401FA5"/>
    <w:rsid w:val="0041645D"/>
    <w:rsid w:val="00417089"/>
    <w:rsid w:val="00420B09"/>
    <w:rsid w:val="00421298"/>
    <w:rsid w:val="00433D81"/>
    <w:rsid w:val="00434B63"/>
    <w:rsid w:val="00450415"/>
    <w:rsid w:val="0045185C"/>
    <w:rsid w:val="00456B9D"/>
    <w:rsid w:val="004635A9"/>
    <w:rsid w:val="004672E3"/>
    <w:rsid w:val="0047044A"/>
    <w:rsid w:val="00475670"/>
    <w:rsid w:val="00483510"/>
    <w:rsid w:val="00486292"/>
    <w:rsid w:val="00494FCE"/>
    <w:rsid w:val="004A1F05"/>
    <w:rsid w:val="004A5E3F"/>
    <w:rsid w:val="004C56F7"/>
    <w:rsid w:val="004E2D84"/>
    <w:rsid w:val="004F62D7"/>
    <w:rsid w:val="00521C44"/>
    <w:rsid w:val="00524A1D"/>
    <w:rsid w:val="00546410"/>
    <w:rsid w:val="00560EFE"/>
    <w:rsid w:val="00596B7C"/>
    <w:rsid w:val="005D5FCB"/>
    <w:rsid w:val="005E1AAF"/>
    <w:rsid w:val="005E2ABF"/>
    <w:rsid w:val="0062158C"/>
    <w:rsid w:val="00623CA7"/>
    <w:rsid w:val="00636A87"/>
    <w:rsid w:val="006628A9"/>
    <w:rsid w:val="006649D4"/>
    <w:rsid w:val="006737F2"/>
    <w:rsid w:val="00673E10"/>
    <w:rsid w:val="006746AB"/>
    <w:rsid w:val="00696FAA"/>
    <w:rsid w:val="006A3851"/>
    <w:rsid w:val="006B1321"/>
    <w:rsid w:val="006B43E7"/>
    <w:rsid w:val="006B4690"/>
    <w:rsid w:val="006C1184"/>
    <w:rsid w:val="006D74AC"/>
    <w:rsid w:val="006E44E9"/>
    <w:rsid w:val="006E4925"/>
    <w:rsid w:val="006F1A8F"/>
    <w:rsid w:val="006F49BF"/>
    <w:rsid w:val="0070687A"/>
    <w:rsid w:val="0072263B"/>
    <w:rsid w:val="00722948"/>
    <w:rsid w:val="00731747"/>
    <w:rsid w:val="00734EF1"/>
    <w:rsid w:val="00737272"/>
    <w:rsid w:val="007550E0"/>
    <w:rsid w:val="00764AD4"/>
    <w:rsid w:val="0076541F"/>
    <w:rsid w:val="00783791"/>
    <w:rsid w:val="00785237"/>
    <w:rsid w:val="00795F6C"/>
    <w:rsid w:val="007A39B8"/>
    <w:rsid w:val="007E314C"/>
    <w:rsid w:val="007F18BC"/>
    <w:rsid w:val="007F4453"/>
    <w:rsid w:val="007F4ABB"/>
    <w:rsid w:val="00811804"/>
    <w:rsid w:val="0081676A"/>
    <w:rsid w:val="0084164C"/>
    <w:rsid w:val="00843AAF"/>
    <w:rsid w:val="0084673A"/>
    <w:rsid w:val="00852ABA"/>
    <w:rsid w:val="00867489"/>
    <w:rsid w:val="0087187B"/>
    <w:rsid w:val="00876426"/>
    <w:rsid w:val="0088078F"/>
    <w:rsid w:val="00894424"/>
    <w:rsid w:val="008A2A0F"/>
    <w:rsid w:val="008A32A3"/>
    <w:rsid w:val="008B67BF"/>
    <w:rsid w:val="008E54EA"/>
    <w:rsid w:val="009142D0"/>
    <w:rsid w:val="00917909"/>
    <w:rsid w:val="00922BF5"/>
    <w:rsid w:val="0093204E"/>
    <w:rsid w:val="009331E7"/>
    <w:rsid w:val="00937483"/>
    <w:rsid w:val="0095028A"/>
    <w:rsid w:val="00952C9E"/>
    <w:rsid w:val="00954155"/>
    <w:rsid w:val="00963571"/>
    <w:rsid w:val="00973252"/>
    <w:rsid w:val="00975851"/>
    <w:rsid w:val="00977B76"/>
    <w:rsid w:val="0098466F"/>
    <w:rsid w:val="00994AB5"/>
    <w:rsid w:val="009C1DC1"/>
    <w:rsid w:val="009C3137"/>
    <w:rsid w:val="009C679C"/>
    <w:rsid w:val="009D1AF9"/>
    <w:rsid w:val="009D3A83"/>
    <w:rsid w:val="009D41A1"/>
    <w:rsid w:val="009E4106"/>
    <w:rsid w:val="009F4AD0"/>
    <w:rsid w:val="009F541B"/>
    <w:rsid w:val="009F68DE"/>
    <w:rsid w:val="00A04C3A"/>
    <w:rsid w:val="00A04EA2"/>
    <w:rsid w:val="00A26B32"/>
    <w:rsid w:val="00A30927"/>
    <w:rsid w:val="00A579F4"/>
    <w:rsid w:val="00A66ABA"/>
    <w:rsid w:val="00A7225D"/>
    <w:rsid w:val="00A757A2"/>
    <w:rsid w:val="00A759E7"/>
    <w:rsid w:val="00A80A26"/>
    <w:rsid w:val="00A92BE8"/>
    <w:rsid w:val="00A979B0"/>
    <w:rsid w:val="00AA569C"/>
    <w:rsid w:val="00AA7560"/>
    <w:rsid w:val="00AB11AA"/>
    <w:rsid w:val="00AB451E"/>
    <w:rsid w:val="00AB5BD4"/>
    <w:rsid w:val="00AB7A7C"/>
    <w:rsid w:val="00AD3D06"/>
    <w:rsid w:val="00AE483C"/>
    <w:rsid w:val="00AF67D0"/>
    <w:rsid w:val="00B420E2"/>
    <w:rsid w:val="00B473E1"/>
    <w:rsid w:val="00B5281E"/>
    <w:rsid w:val="00B7279B"/>
    <w:rsid w:val="00B82A59"/>
    <w:rsid w:val="00B8658C"/>
    <w:rsid w:val="00BB185F"/>
    <w:rsid w:val="00BB20A4"/>
    <w:rsid w:val="00BB4C1A"/>
    <w:rsid w:val="00BC1218"/>
    <w:rsid w:val="00BD5F24"/>
    <w:rsid w:val="00BE6E69"/>
    <w:rsid w:val="00BF5A0E"/>
    <w:rsid w:val="00BF621E"/>
    <w:rsid w:val="00C00EA6"/>
    <w:rsid w:val="00C26A30"/>
    <w:rsid w:val="00C52748"/>
    <w:rsid w:val="00C742F7"/>
    <w:rsid w:val="00C74A1E"/>
    <w:rsid w:val="00C91CAB"/>
    <w:rsid w:val="00CB6906"/>
    <w:rsid w:val="00CB7D2F"/>
    <w:rsid w:val="00CD01F1"/>
    <w:rsid w:val="00CE2FC7"/>
    <w:rsid w:val="00CF0AE2"/>
    <w:rsid w:val="00CF536C"/>
    <w:rsid w:val="00CF5AD4"/>
    <w:rsid w:val="00D12FE3"/>
    <w:rsid w:val="00D31FE1"/>
    <w:rsid w:val="00D32180"/>
    <w:rsid w:val="00D740CA"/>
    <w:rsid w:val="00D83530"/>
    <w:rsid w:val="00D9594C"/>
    <w:rsid w:val="00D96D8A"/>
    <w:rsid w:val="00DA2532"/>
    <w:rsid w:val="00DA2D8B"/>
    <w:rsid w:val="00DA5BED"/>
    <w:rsid w:val="00DD0072"/>
    <w:rsid w:val="00DE44B3"/>
    <w:rsid w:val="00DF51FC"/>
    <w:rsid w:val="00E036FF"/>
    <w:rsid w:val="00E111A7"/>
    <w:rsid w:val="00E13821"/>
    <w:rsid w:val="00E14F18"/>
    <w:rsid w:val="00E25456"/>
    <w:rsid w:val="00E32153"/>
    <w:rsid w:val="00E51EAB"/>
    <w:rsid w:val="00E64C72"/>
    <w:rsid w:val="00E77D71"/>
    <w:rsid w:val="00EA44F2"/>
    <w:rsid w:val="00EC5FFC"/>
    <w:rsid w:val="00F00C57"/>
    <w:rsid w:val="00F2587A"/>
    <w:rsid w:val="00F3344A"/>
    <w:rsid w:val="00F366D0"/>
    <w:rsid w:val="00F41C35"/>
    <w:rsid w:val="00F46397"/>
    <w:rsid w:val="00F61109"/>
    <w:rsid w:val="00F70888"/>
    <w:rsid w:val="00F75545"/>
    <w:rsid w:val="00F872A4"/>
    <w:rsid w:val="00F9168E"/>
    <w:rsid w:val="00F91742"/>
    <w:rsid w:val="00F93F80"/>
    <w:rsid w:val="00F97668"/>
    <w:rsid w:val="00FB0AD7"/>
    <w:rsid w:val="00FB1458"/>
    <w:rsid w:val="00FB5151"/>
    <w:rsid w:val="00FE3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C81E3B5"/>
  <w15:docId w15:val="{9D6D84A2-1261-445F-ACD3-50CE5C0E9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Sub Paragraph 9pt"/>
    <w:qFormat/>
    <w:rsid w:val="006B4690"/>
    <w:pPr>
      <w:spacing w:after="0" w:line="240" w:lineRule="auto"/>
    </w:pPr>
    <w:rPr>
      <w:rFonts w:ascii="Arial" w:eastAsiaTheme="minorEastAsia" w:hAnsi="Arial"/>
      <w:sz w:val="18"/>
      <w:szCs w:val="24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145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B4690"/>
    <w:pPr>
      <w:tabs>
        <w:tab w:val="center" w:pos="4513"/>
        <w:tab w:val="right" w:pos="9026"/>
      </w:tabs>
    </w:pPr>
    <w:rPr>
      <w:rFonts w:asciiTheme="minorHAnsi" w:eastAsiaTheme="minorHAnsi" w:hAnsiTheme="minorHAnsi"/>
      <w:sz w:val="22"/>
      <w:szCs w:val="22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6B4690"/>
  </w:style>
  <w:style w:type="paragraph" w:styleId="Footer">
    <w:name w:val="footer"/>
    <w:basedOn w:val="Normal"/>
    <w:link w:val="FooterChar"/>
    <w:uiPriority w:val="99"/>
    <w:unhideWhenUsed/>
    <w:rsid w:val="006B4690"/>
    <w:pPr>
      <w:tabs>
        <w:tab w:val="center" w:pos="4513"/>
        <w:tab w:val="right" w:pos="9026"/>
      </w:tabs>
    </w:pPr>
    <w:rPr>
      <w:rFonts w:asciiTheme="minorHAnsi" w:eastAsiaTheme="minorHAnsi" w:hAnsiTheme="minorHAnsi"/>
      <w:sz w:val="22"/>
      <w:szCs w:val="22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6B4690"/>
  </w:style>
  <w:style w:type="paragraph" w:styleId="BalloonText">
    <w:name w:val="Balloon Text"/>
    <w:basedOn w:val="Normal"/>
    <w:link w:val="BalloonTextChar"/>
    <w:uiPriority w:val="99"/>
    <w:semiHidden/>
    <w:unhideWhenUsed/>
    <w:rsid w:val="006B4690"/>
    <w:rPr>
      <w:rFonts w:ascii="Tahoma" w:eastAsiaTheme="minorHAnsi" w:hAnsi="Tahoma" w:cs="Tahoma"/>
      <w:sz w:val="16"/>
      <w:szCs w:val="16"/>
      <w:lang w:val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469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rsid w:val="0076541F"/>
    <w:pPr>
      <w:ind w:left="720"/>
      <w:contextualSpacing/>
    </w:pPr>
  </w:style>
  <w:style w:type="table" w:styleId="TableGrid">
    <w:name w:val="Table Grid"/>
    <w:basedOn w:val="TableNormal"/>
    <w:uiPriority w:val="59"/>
    <w:rsid w:val="000C51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2">
    <w:name w:val="head2"/>
    <w:basedOn w:val="Heading2"/>
    <w:rsid w:val="00FB1458"/>
    <w:pPr>
      <w:keepNext w:val="0"/>
      <w:keepLines w:val="0"/>
      <w:tabs>
        <w:tab w:val="left" w:pos="720"/>
      </w:tabs>
      <w:overflowPunct w:val="0"/>
      <w:autoSpaceDE w:val="0"/>
      <w:autoSpaceDN w:val="0"/>
      <w:adjustRightInd w:val="0"/>
      <w:spacing w:before="120"/>
      <w:textAlignment w:val="baseline"/>
      <w:outlineLvl w:val="9"/>
    </w:pPr>
    <w:rPr>
      <w:rFonts w:ascii="Arial" w:eastAsia="Times New Roman" w:hAnsi="Arial" w:cs="Times New Roman"/>
      <w:b/>
      <w:color w:val="auto"/>
      <w:sz w:val="20"/>
      <w:szCs w:val="2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145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character" w:styleId="Emphasis">
    <w:name w:val="Emphasis"/>
    <w:qFormat/>
    <w:rsid w:val="00BB4C1A"/>
    <w:rPr>
      <w:i/>
      <w:iCs/>
    </w:rPr>
  </w:style>
  <w:style w:type="character" w:styleId="Hyperlink">
    <w:name w:val="Hyperlink"/>
    <w:basedOn w:val="DefaultParagraphFont"/>
    <w:uiPriority w:val="99"/>
    <w:unhideWhenUsed/>
    <w:rsid w:val="00734EF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8466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980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A61EEF-66E8-4170-88AC-4F6B9F858B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581</Words>
  <Characters>3316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Ollie Weber-Brown</dc:creator>
  <cp:lastModifiedBy>James Kelsey</cp:lastModifiedBy>
  <cp:revision>2</cp:revision>
  <cp:lastPrinted>2020-03-05T11:08:00Z</cp:lastPrinted>
  <dcterms:created xsi:type="dcterms:W3CDTF">2020-06-19T10:14:00Z</dcterms:created>
  <dcterms:modified xsi:type="dcterms:W3CDTF">2020-06-19T10:14:00Z</dcterms:modified>
</cp:coreProperties>
</file>